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E21" w:rsidRDefault="00DB4E21" w:rsidP="00637C27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DB4E21" w:rsidRPr="000359B3" w:rsidRDefault="00DB4E21" w:rsidP="00DB4E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ә</w:t>
      </w:r>
      <w:r w:rsidRPr="000359B3">
        <w:rPr>
          <w:rFonts w:ascii="Times New Roman" w:hAnsi="Times New Roman"/>
          <w:b/>
          <w:sz w:val="24"/>
          <w:szCs w:val="24"/>
          <w:lang w:val="kk-KZ"/>
        </w:rPr>
        <w:t>л-Фараби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атындағы  Қазақ ұлттық университеті </w:t>
      </w:r>
    </w:p>
    <w:p w:rsidR="00DB4E21" w:rsidRDefault="00DB4E21" w:rsidP="00DB4E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Философия және саясаттану факультеті</w:t>
      </w:r>
    </w:p>
    <w:p w:rsidR="00DB4E21" w:rsidRDefault="00DB4E21" w:rsidP="00DB4E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Дінтану және мәдениеттану кафедрасы</w:t>
      </w:r>
    </w:p>
    <w:p w:rsidR="00DB4E21" w:rsidRDefault="00DB4E21" w:rsidP="00DB4E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Жалпы және этникалық психология  кафедрасы</w:t>
      </w:r>
    </w:p>
    <w:p w:rsidR="00DB4E21" w:rsidRPr="00DB4E21" w:rsidRDefault="00DB4E21" w:rsidP="00DB4E21">
      <w:pPr>
        <w:tabs>
          <w:tab w:val="left" w:pos="567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B4E21" w:rsidRDefault="00DB4E21" w:rsidP="00DB4E2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Мәдени туризм</w:t>
      </w:r>
    </w:p>
    <w:p w:rsidR="00DB4E21" w:rsidRDefault="00DB4E21" w:rsidP="00DB4E21">
      <w:pPr>
        <w:pStyle w:val="3"/>
        <w:spacing w:before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Емтихан сұрақтары</w:t>
      </w:r>
    </w:p>
    <w:p w:rsidR="00DB4E21" w:rsidRDefault="00DB4E21" w:rsidP="00DB4E21">
      <w:pPr>
        <w:pStyle w:val="3"/>
        <w:spacing w:before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B4E21" w:rsidRDefault="00DB4E21" w:rsidP="00DB4E21">
      <w:pPr>
        <w:pStyle w:val="a4"/>
        <w:spacing w:after="0" w:line="240" w:lineRule="auto"/>
        <w:ind w:firstLine="469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Алматы 2016</w:t>
      </w:r>
    </w:p>
    <w:p w:rsidR="00DB4E21" w:rsidRDefault="00DB4E21" w:rsidP="00DB4E21">
      <w:pPr>
        <w:pStyle w:val="a4"/>
        <w:spacing w:after="0" w:line="240" w:lineRule="auto"/>
        <w:ind w:firstLine="402"/>
        <w:rPr>
          <w:rFonts w:ascii="Times New Roman" w:hAnsi="Times New Roman"/>
          <w:sz w:val="24"/>
          <w:szCs w:val="24"/>
          <w:lang w:val="kk-KZ"/>
        </w:rPr>
      </w:pPr>
    </w:p>
    <w:p w:rsidR="00DB4E21" w:rsidRDefault="00DB4E21" w:rsidP="00DB4E21">
      <w:pPr>
        <w:pStyle w:val="a4"/>
        <w:spacing w:after="0" w:line="240" w:lineRule="auto"/>
        <w:ind w:firstLine="402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Дінтану және мәдениеттану кафедрасының мәжілісінде талқыланып мақұлданды. «6 »      05. 2016 ж., хаттама № </w:t>
      </w:r>
    </w:p>
    <w:p w:rsidR="00DB4E21" w:rsidRDefault="00DB4E21" w:rsidP="00DB4E2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Кафедра меңг.  _________________.</w:t>
      </w:r>
    </w:p>
    <w:p w:rsidR="00DB4E21" w:rsidRDefault="00DB4E21" w:rsidP="00DB4E21">
      <w:pPr>
        <w:pStyle w:val="3"/>
        <w:spacing w:before="0" w:line="240" w:lineRule="auto"/>
        <w:ind w:firstLine="402"/>
        <w:rPr>
          <w:rFonts w:ascii="Times New Roman" w:hAnsi="Times New Roman"/>
          <w:sz w:val="24"/>
          <w:szCs w:val="24"/>
          <w:lang w:val="kk-KZ"/>
        </w:rPr>
      </w:pPr>
    </w:p>
    <w:p w:rsidR="00DB4E21" w:rsidRDefault="00DB4E21" w:rsidP="00DB4E21">
      <w:pPr>
        <w:pStyle w:val="3"/>
        <w:spacing w:before="0" w:line="240" w:lineRule="auto"/>
        <w:ind w:firstLine="402"/>
        <w:jc w:val="both"/>
        <w:rPr>
          <w:rFonts w:ascii="Times New Roman" w:hAnsi="Times New Roman"/>
          <w:b w:val="0"/>
          <w:bCs w:val="0"/>
          <w:sz w:val="24"/>
          <w:szCs w:val="24"/>
          <w:lang w:val="kk-KZ"/>
        </w:rPr>
      </w:pPr>
    </w:p>
    <w:p w:rsidR="00DB4E21" w:rsidRDefault="00DB4E21" w:rsidP="00DB4E21">
      <w:pPr>
        <w:pStyle w:val="3"/>
        <w:spacing w:before="0" w:line="240" w:lineRule="auto"/>
        <w:ind w:firstLine="402"/>
        <w:jc w:val="both"/>
        <w:rPr>
          <w:rFonts w:ascii="Times New Roman" w:hAnsi="Times New Roman"/>
          <w:b w:val="0"/>
          <w:bCs w:val="0"/>
          <w:sz w:val="24"/>
          <w:szCs w:val="24"/>
          <w:lang w:val="kk-KZ"/>
        </w:rPr>
      </w:pPr>
      <w:r>
        <w:rPr>
          <w:rFonts w:ascii="Times New Roman" w:hAnsi="Times New Roman"/>
          <w:b w:val="0"/>
          <w:bCs w:val="0"/>
          <w:sz w:val="24"/>
          <w:szCs w:val="24"/>
          <w:lang w:val="kk-KZ"/>
        </w:rPr>
        <w:t xml:space="preserve"> Факультет әдістемелік кеңесінде (бюросында) ұсынылды</w:t>
      </w:r>
    </w:p>
    <w:p w:rsidR="00DB4E21" w:rsidRDefault="00DB4E21" w:rsidP="00DB4E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 13 » 05.  2016,  хаттама № 10</w:t>
      </w:r>
    </w:p>
    <w:p w:rsidR="00DB4E21" w:rsidRDefault="00DB4E21" w:rsidP="00DB4E2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B4E21" w:rsidRDefault="00DB4E21" w:rsidP="00DB4E21">
      <w:pPr>
        <w:spacing w:after="0" w:line="240" w:lineRule="auto"/>
        <w:ind w:firstLine="402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Төрайым _______________________</w:t>
      </w:r>
    </w:p>
    <w:p w:rsidR="00DB4E21" w:rsidRDefault="00DB4E21" w:rsidP="00DB4E2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B4E21" w:rsidRDefault="00DB4E21" w:rsidP="00DB4E2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B4E21" w:rsidRDefault="00DB4E21" w:rsidP="00637C27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637C27" w:rsidRDefault="009E0B15" w:rsidP="00637C2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Примерные вопросы к </w:t>
      </w:r>
      <w:r w:rsidR="00637C27">
        <w:rPr>
          <w:b/>
          <w:bCs/>
          <w:sz w:val="28"/>
          <w:szCs w:val="28"/>
        </w:rPr>
        <w:t xml:space="preserve"> экзамену по культурному туризму</w:t>
      </w:r>
    </w:p>
    <w:p w:rsidR="00637C27" w:rsidRDefault="00637C27" w:rsidP="00637C27">
      <w:pPr>
        <w:pStyle w:val="Default"/>
        <w:jc w:val="center"/>
        <w:rPr>
          <w:b/>
          <w:bCs/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Проф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Габитов</w:t>
      </w:r>
      <w:proofErr w:type="spellEnd"/>
      <w:r>
        <w:rPr>
          <w:b/>
          <w:bCs/>
          <w:sz w:val="28"/>
          <w:szCs w:val="28"/>
        </w:rPr>
        <w:t xml:space="preserve"> Т.Х.</w:t>
      </w:r>
    </w:p>
    <w:p w:rsidR="009E0B15" w:rsidRDefault="009E0B15" w:rsidP="009E0B1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E0B15" w:rsidRDefault="009E0B15" w:rsidP="009E0B15">
      <w:pPr>
        <w:pStyle w:val="Default"/>
        <w:spacing w:after="40"/>
        <w:rPr>
          <w:sz w:val="28"/>
          <w:szCs w:val="28"/>
        </w:rPr>
      </w:pPr>
      <w:r>
        <w:rPr>
          <w:sz w:val="28"/>
          <w:szCs w:val="28"/>
        </w:rPr>
        <w:t xml:space="preserve">1. Понятие историко-культурного туризма, его основные направления и аспекты </w:t>
      </w:r>
    </w:p>
    <w:p w:rsidR="009E0B15" w:rsidRDefault="009E0B15" w:rsidP="009E0B15">
      <w:pPr>
        <w:pStyle w:val="Default"/>
        <w:spacing w:after="40"/>
        <w:rPr>
          <w:sz w:val="28"/>
          <w:szCs w:val="28"/>
        </w:rPr>
      </w:pPr>
      <w:r>
        <w:rPr>
          <w:sz w:val="28"/>
          <w:szCs w:val="28"/>
        </w:rPr>
        <w:t xml:space="preserve">2. Роль и место историко-культурного туризма среди других видов и категорий рекреационного отдыха. </w:t>
      </w:r>
    </w:p>
    <w:p w:rsidR="009E0B15" w:rsidRDefault="009E0B15" w:rsidP="009E0B15">
      <w:pPr>
        <w:pStyle w:val="Default"/>
        <w:spacing w:after="40"/>
        <w:rPr>
          <w:sz w:val="28"/>
          <w:szCs w:val="28"/>
        </w:rPr>
      </w:pPr>
      <w:r>
        <w:rPr>
          <w:sz w:val="28"/>
          <w:szCs w:val="28"/>
        </w:rPr>
        <w:t xml:space="preserve">3. Виды и содержание историко-культурного туризма </w:t>
      </w:r>
    </w:p>
    <w:p w:rsidR="009E0B15" w:rsidRDefault="009E0B15" w:rsidP="009E0B15">
      <w:pPr>
        <w:pStyle w:val="Default"/>
        <w:spacing w:after="40"/>
        <w:rPr>
          <w:sz w:val="28"/>
          <w:szCs w:val="28"/>
        </w:rPr>
      </w:pPr>
      <w:r>
        <w:rPr>
          <w:sz w:val="28"/>
          <w:szCs w:val="28"/>
        </w:rPr>
        <w:t>4. Туризм искусств и литературы в</w:t>
      </w:r>
      <w:r>
        <w:rPr>
          <w:sz w:val="28"/>
          <w:szCs w:val="28"/>
          <w:lang w:val="kk-KZ"/>
        </w:rPr>
        <w:t xml:space="preserve"> Казахстане</w:t>
      </w:r>
      <w:r>
        <w:rPr>
          <w:sz w:val="28"/>
          <w:szCs w:val="28"/>
        </w:rPr>
        <w:t xml:space="preserve">. </w:t>
      </w:r>
    </w:p>
    <w:p w:rsidR="009E0B15" w:rsidRDefault="009E0B15" w:rsidP="009E0B15">
      <w:pPr>
        <w:pStyle w:val="Default"/>
        <w:spacing w:after="40"/>
        <w:rPr>
          <w:sz w:val="28"/>
          <w:szCs w:val="28"/>
        </w:rPr>
      </w:pPr>
      <w:r>
        <w:rPr>
          <w:sz w:val="28"/>
          <w:szCs w:val="28"/>
        </w:rPr>
        <w:t xml:space="preserve">5. Содержание и особенности музейного туризма. Основные музеи и </w:t>
      </w:r>
      <w:proofErr w:type="gramStart"/>
      <w:r>
        <w:rPr>
          <w:sz w:val="28"/>
          <w:szCs w:val="28"/>
        </w:rPr>
        <w:t>музей-</w:t>
      </w:r>
      <w:proofErr w:type="spellStart"/>
      <w:r>
        <w:rPr>
          <w:sz w:val="28"/>
          <w:szCs w:val="28"/>
        </w:rPr>
        <w:t>ные</w:t>
      </w:r>
      <w:proofErr w:type="spellEnd"/>
      <w:proofErr w:type="gramEnd"/>
      <w:r>
        <w:rPr>
          <w:sz w:val="28"/>
          <w:szCs w:val="28"/>
        </w:rPr>
        <w:t xml:space="preserve"> комплексы региона. </w:t>
      </w:r>
    </w:p>
    <w:p w:rsidR="009E0B15" w:rsidRDefault="009E0B15" w:rsidP="009E0B15">
      <w:pPr>
        <w:pStyle w:val="Default"/>
        <w:spacing w:after="40"/>
        <w:rPr>
          <w:sz w:val="28"/>
          <w:szCs w:val="28"/>
        </w:rPr>
      </w:pPr>
      <w:r>
        <w:rPr>
          <w:sz w:val="28"/>
          <w:szCs w:val="28"/>
        </w:rPr>
        <w:t xml:space="preserve">6. Инновации в музейно-экскурсионной работе в аспекте историко-культурного туризма </w:t>
      </w:r>
    </w:p>
    <w:p w:rsidR="009E0B15" w:rsidRDefault="009E0B15" w:rsidP="009E0B15">
      <w:pPr>
        <w:pStyle w:val="Default"/>
        <w:spacing w:after="40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7. Туризм архитектуры в </w:t>
      </w:r>
      <w:r>
        <w:rPr>
          <w:sz w:val="28"/>
          <w:szCs w:val="28"/>
          <w:lang w:val="kk-KZ"/>
        </w:rPr>
        <w:t>Казахстане</w:t>
      </w:r>
      <w:r>
        <w:rPr>
          <w:sz w:val="28"/>
          <w:szCs w:val="28"/>
        </w:rPr>
        <w:t xml:space="preserve"> </w:t>
      </w:r>
    </w:p>
    <w:p w:rsidR="009E0B15" w:rsidRDefault="009E0B15" w:rsidP="009E0B15">
      <w:pPr>
        <w:pStyle w:val="Default"/>
        <w:spacing w:after="40"/>
        <w:rPr>
          <w:sz w:val="28"/>
          <w:szCs w:val="28"/>
        </w:rPr>
      </w:pPr>
      <w:r>
        <w:rPr>
          <w:sz w:val="28"/>
          <w:szCs w:val="28"/>
        </w:rPr>
        <w:t xml:space="preserve">8. Исторический туризм в </w:t>
      </w:r>
      <w:r>
        <w:rPr>
          <w:sz w:val="28"/>
          <w:szCs w:val="28"/>
          <w:lang w:val="kk-KZ"/>
        </w:rPr>
        <w:t>Казахстане</w:t>
      </w:r>
      <w:r>
        <w:rPr>
          <w:sz w:val="28"/>
          <w:szCs w:val="28"/>
        </w:rPr>
        <w:t xml:space="preserve"> </w:t>
      </w:r>
    </w:p>
    <w:p w:rsidR="009E0B15" w:rsidRDefault="009E0B15" w:rsidP="009E0B15">
      <w:pPr>
        <w:pStyle w:val="Default"/>
        <w:spacing w:after="40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9. Туризм городской среды и архитектуры в </w:t>
      </w:r>
      <w:r>
        <w:rPr>
          <w:sz w:val="28"/>
          <w:szCs w:val="28"/>
          <w:lang w:val="kk-KZ"/>
        </w:rPr>
        <w:t>Казахстане</w:t>
      </w:r>
      <w:r>
        <w:rPr>
          <w:sz w:val="28"/>
          <w:szCs w:val="28"/>
        </w:rPr>
        <w:t xml:space="preserve"> </w:t>
      </w:r>
    </w:p>
    <w:p w:rsidR="009E0B15" w:rsidRDefault="009E0B15" w:rsidP="009E0B15">
      <w:pPr>
        <w:pStyle w:val="Default"/>
        <w:spacing w:after="40"/>
        <w:rPr>
          <w:sz w:val="28"/>
          <w:szCs w:val="28"/>
        </w:rPr>
      </w:pPr>
      <w:r>
        <w:rPr>
          <w:sz w:val="28"/>
          <w:szCs w:val="28"/>
        </w:rPr>
        <w:t xml:space="preserve">10. Туризм искусственных, тематических и естественных парков в </w:t>
      </w:r>
      <w:r>
        <w:rPr>
          <w:sz w:val="28"/>
          <w:szCs w:val="28"/>
          <w:lang w:val="kk-KZ"/>
        </w:rPr>
        <w:t>Казахстане</w:t>
      </w:r>
      <w:r>
        <w:rPr>
          <w:sz w:val="28"/>
          <w:szCs w:val="28"/>
        </w:rPr>
        <w:t xml:space="preserve">. </w:t>
      </w:r>
    </w:p>
    <w:p w:rsidR="009E0B15" w:rsidRDefault="009E0B15" w:rsidP="009E0B15">
      <w:pPr>
        <w:pStyle w:val="Default"/>
        <w:spacing w:after="40"/>
        <w:rPr>
          <w:sz w:val="28"/>
          <w:szCs w:val="28"/>
        </w:rPr>
      </w:pPr>
      <w:r>
        <w:rPr>
          <w:sz w:val="28"/>
          <w:szCs w:val="28"/>
        </w:rPr>
        <w:t xml:space="preserve">11. Общая характеристика туристско-рекреационного потенциала </w:t>
      </w:r>
      <w:proofErr w:type="gramStart"/>
      <w:r>
        <w:rPr>
          <w:sz w:val="28"/>
          <w:szCs w:val="28"/>
          <w:lang w:val="kk-KZ"/>
        </w:rPr>
        <w:t>Казахстане</w:t>
      </w:r>
      <w:proofErr w:type="gramEnd"/>
      <w:r>
        <w:rPr>
          <w:sz w:val="28"/>
          <w:szCs w:val="28"/>
        </w:rPr>
        <w:t xml:space="preserve"> </w:t>
      </w:r>
    </w:p>
    <w:p w:rsidR="009E0B15" w:rsidRDefault="009E0B15" w:rsidP="009E0B15">
      <w:pPr>
        <w:pStyle w:val="Default"/>
        <w:spacing w:after="40"/>
        <w:rPr>
          <w:sz w:val="28"/>
          <w:szCs w:val="28"/>
        </w:rPr>
      </w:pPr>
      <w:r>
        <w:rPr>
          <w:sz w:val="28"/>
          <w:szCs w:val="28"/>
        </w:rPr>
        <w:t xml:space="preserve">12. Основы </w:t>
      </w:r>
      <w:proofErr w:type="gramStart"/>
      <w:r>
        <w:rPr>
          <w:sz w:val="28"/>
          <w:szCs w:val="28"/>
        </w:rPr>
        <w:t>современного</w:t>
      </w:r>
      <w:proofErr w:type="gramEnd"/>
      <w:r>
        <w:rPr>
          <w:sz w:val="28"/>
          <w:szCs w:val="28"/>
        </w:rPr>
        <w:t xml:space="preserve"> законодательство </w:t>
      </w:r>
      <w:r>
        <w:rPr>
          <w:sz w:val="28"/>
          <w:szCs w:val="28"/>
          <w:lang w:val="kk-KZ"/>
        </w:rPr>
        <w:t>Казахстане</w:t>
      </w:r>
      <w:r>
        <w:rPr>
          <w:sz w:val="28"/>
          <w:szCs w:val="28"/>
        </w:rPr>
        <w:t xml:space="preserve">, регулирующее сферу </w:t>
      </w:r>
      <w:proofErr w:type="spellStart"/>
      <w:r>
        <w:rPr>
          <w:sz w:val="28"/>
          <w:szCs w:val="28"/>
        </w:rPr>
        <w:t>туриз-ма</w:t>
      </w:r>
      <w:proofErr w:type="spellEnd"/>
      <w:r>
        <w:rPr>
          <w:sz w:val="28"/>
          <w:szCs w:val="28"/>
        </w:rPr>
        <w:t xml:space="preserve">. </w:t>
      </w:r>
    </w:p>
    <w:p w:rsidR="009E0B15" w:rsidRDefault="009E0B15" w:rsidP="009E0B1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13. Государственная политика по охране памятников культуры и естествен-но-природных объектов </w:t>
      </w:r>
    </w:p>
    <w:p w:rsidR="009E0B15" w:rsidRDefault="009E0B15" w:rsidP="009E0B1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14. Международные стандарты туристского обслуживания в сфере культур-но-исторического туризма. </w:t>
      </w:r>
    </w:p>
    <w:p w:rsidR="009E0B15" w:rsidRDefault="009E0B15" w:rsidP="009E0B15">
      <w:pPr>
        <w:pStyle w:val="Default"/>
        <w:spacing w:after="2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15. Обеспечение безопасности путешествий и отдыха. </w:t>
      </w:r>
    </w:p>
    <w:p w:rsidR="009E0B15" w:rsidRDefault="009E0B15" w:rsidP="009E0B15">
      <w:pPr>
        <w:pStyle w:val="Default"/>
        <w:spacing w:after="2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16. Туристско-рекреационный потенциал, культурное наследие </w:t>
      </w:r>
      <w:proofErr w:type="spellStart"/>
      <w:r>
        <w:rPr>
          <w:color w:val="auto"/>
          <w:sz w:val="28"/>
          <w:szCs w:val="28"/>
        </w:rPr>
        <w:t>туристиче-ских</w:t>
      </w:r>
      <w:proofErr w:type="spellEnd"/>
      <w:r>
        <w:rPr>
          <w:color w:val="auto"/>
          <w:sz w:val="28"/>
          <w:szCs w:val="28"/>
        </w:rPr>
        <w:t xml:space="preserve"> городов </w:t>
      </w:r>
      <w:proofErr w:type="gramStart"/>
      <w:r>
        <w:rPr>
          <w:sz w:val="28"/>
          <w:szCs w:val="28"/>
          <w:lang w:val="kk-KZ"/>
        </w:rPr>
        <w:t>Казахстане</w:t>
      </w:r>
      <w:proofErr w:type="gramEnd"/>
      <w:r>
        <w:rPr>
          <w:color w:val="auto"/>
          <w:sz w:val="28"/>
          <w:szCs w:val="28"/>
        </w:rPr>
        <w:t xml:space="preserve"> </w:t>
      </w:r>
    </w:p>
    <w:p w:rsidR="009E0B15" w:rsidRDefault="009E0B15" w:rsidP="009E0B15">
      <w:pPr>
        <w:pStyle w:val="Default"/>
        <w:spacing w:after="2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17. Использование центральной городской рекреации в культурно-историческом туризме. </w:t>
      </w:r>
    </w:p>
    <w:p w:rsidR="009E0B15" w:rsidRDefault="009E0B15" w:rsidP="009E0B15">
      <w:pPr>
        <w:pStyle w:val="Default"/>
        <w:spacing w:after="25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</w:rPr>
        <w:t xml:space="preserve">18. Комплексная характеристика природных комплексов </w:t>
      </w:r>
      <w:proofErr w:type="gramStart"/>
      <w:r>
        <w:rPr>
          <w:sz w:val="28"/>
          <w:szCs w:val="28"/>
          <w:lang w:val="kk-KZ"/>
        </w:rPr>
        <w:t>Казахстане</w:t>
      </w:r>
      <w:proofErr w:type="gramEnd"/>
      <w:r>
        <w:rPr>
          <w:color w:val="auto"/>
          <w:sz w:val="28"/>
          <w:szCs w:val="28"/>
        </w:rPr>
        <w:t xml:space="preserve"> </w:t>
      </w:r>
    </w:p>
    <w:p w:rsidR="009E0B15" w:rsidRDefault="009E0B15" w:rsidP="009E0B15">
      <w:pPr>
        <w:pStyle w:val="Default"/>
        <w:spacing w:after="2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19. Туристическая политика национальных парков. Зоны познавательного и активного туризма. </w:t>
      </w:r>
    </w:p>
    <w:p w:rsidR="009E0B15" w:rsidRDefault="009E0B15" w:rsidP="009E0B15">
      <w:pPr>
        <w:pStyle w:val="Default"/>
        <w:spacing w:after="2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20. Проблема развития тематических парков в </w:t>
      </w:r>
      <w:r>
        <w:rPr>
          <w:sz w:val="28"/>
          <w:szCs w:val="28"/>
          <w:lang w:val="kk-KZ"/>
        </w:rPr>
        <w:t>Казахстане</w:t>
      </w:r>
      <w:r>
        <w:rPr>
          <w:color w:val="auto"/>
          <w:sz w:val="28"/>
          <w:szCs w:val="28"/>
        </w:rPr>
        <w:t xml:space="preserve">. Примеры </w:t>
      </w:r>
      <w:proofErr w:type="gramStart"/>
      <w:r>
        <w:rPr>
          <w:color w:val="auto"/>
          <w:sz w:val="28"/>
          <w:szCs w:val="28"/>
        </w:rPr>
        <w:t>действую-</w:t>
      </w:r>
      <w:proofErr w:type="spellStart"/>
      <w:r>
        <w:rPr>
          <w:color w:val="auto"/>
          <w:sz w:val="28"/>
          <w:szCs w:val="28"/>
        </w:rPr>
        <w:t>щих</w:t>
      </w:r>
      <w:proofErr w:type="spellEnd"/>
      <w:proofErr w:type="gramEnd"/>
      <w:r>
        <w:rPr>
          <w:color w:val="auto"/>
          <w:sz w:val="28"/>
          <w:szCs w:val="28"/>
        </w:rPr>
        <w:t xml:space="preserve"> тематических парков в регионе. </w:t>
      </w:r>
    </w:p>
    <w:p w:rsidR="009E0B15" w:rsidRDefault="009E0B15" w:rsidP="009E0B15">
      <w:pPr>
        <w:pStyle w:val="Default"/>
        <w:spacing w:after="2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21. Активный туризм и развитие </w:t>
      </w:r>
      <w:proofErr w:type="gramStart"/>
      <w:r>
        <w:rPr>
          <w:color w:val="auto"/>
          <w:sz w:val="28"/>
          <w:szCs w:val="28"/>
        </w:rPr>
        <w:t>естественно-природных</w:t>
      </w:r>
      <w:proofErr w:type="gram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дестинаций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регио</w:t>
      </w:r>
      <w:proofErr w:type="spellEnd"/>
      <w:r>
        <w:rPr>
          <w:color w:val="auto"/>
          <w:sz w:val="28"/>
          <w:szCs w:val="28"/>
        </w:rPr>
        <w:t xml:space="preserve">-на. Активные (спортивные) аспекты культурного туризма. </w:t>
      </w:r>
    </w:p>
    <w:p w:rsidR="009E0B15" w:rsidRDefault="009E0B15" w:rsidP="009E0B15">
      <w:pPr>
        <w:pStyle w:val="Default"/>
        <w:spacing w:after="2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22. Этнография и краеведение в </w:t>
      </w:r>
      <w:r>
        <w:rPr>
          <w:sz w:val="28"/>
          <w:szCs w:val="28"/>
          <w:lang w:val="kk-KZ"/>
        </w:rPr>
        <w:t>Казахстане</w:t>
      </w:r>
      <w:r>
        <w:rPr>
          <w:color w:val="auto"/>
          <w:sz w:val="28"/>
          <w:szCs w:val="28"/>
        </w:rPr>
        <w:t xml:space="preserve"> как аспект историко-культурного туризма </w:t>
      </w:r>
    </w:p>
    <w:p w:rsidR="009E0B15" w:rsidRDefault="009E0B15" w:rsidP="009E0B15">
      <w:pPr>
        <w:pStyle w:val="Default"/>
        <w:spacing w:after="2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23.  Социальные функции и роль историко-культурного туризма в развитии </w:t>
      </w:r>
      <w:proofErr w:type="spellStart"/>
      <w:r>
        <w:rPr>
          <w:color w:val="auto"/>
          <w:sz w:val="28"/>
          <w:szCs w:val="28"/>
        </w:rPr>
        <w:t>туристко</w:t>
      </w:r>
      <w:proofErr w:type="spellEnd"/>
      <w:r>
        <w:rPr>
          <w:color w:val="auto"/>
          <w:sz w:val="28"/>
          <w:szCs w:val="28"/>
        </w:rPr>
        <w:t xml:space="preserve">-рекреационного потенциала </w:t>
      </w:r>
      <w:r>
        <w:rPr>
          <w:sz w:val="28"/>
          <w:szCs w:val="28"/>
          <w:lang w:val="kk-KZ"/>
        </w:rPr>
        <w:t>Казахстана</w:t>
      </w:r>
      <w:r>
        <w:rPr>
          <w:color w:val="auto"/>
          <w:sz w:val="28"/>
          <w:szCs w:val="28"/>
        </w:rPr>
        <w:t xml:space="preserve">. </w:t>
      </w:r>
    </w:p>
    <w:p w:rsidR="009E0B15" w:rsidRDefault="009E0B15" w:rsidP="009E0B15">
      <w:pPr>
        <w:pStyle w:val="Default"/>
        <w:spacing w:after="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Проблема </w:t>
      </w:r>
      <w:proofErr w:type="spellStart"/>
      <w:r>
        <w:rPr>
          <w:color w:val="auto"/>
          <w:sz w:val="28"/>
          <w:szCs w:val="28"/>
        </w:rPr>
        <w:t>брендинга</w:t>
      </w:r>
      <w:proofErr w:type="spellEnd"/>
      <w:r>
        <w:rPr>
          <w:color w:val="auto"/>
          <w:sz w:val="28"/>
          <w:szCs w:val="28"/>
        </w:rPr>
        <w:t xml:space="preserve"> и мотивации в </w:t>
      </w:r>
      <w:proofErr w:type="gramStart"/>
      <w:r>
        <w:rPr>
          <w:color w:val="auto"/>
          <w:sz w:val="28"/>
          <w:szCs w:val="28"/>
        </w:rPr>
        <w:t>сибирском</w:t>
      </w:r>
      <w:proofErr w:type="gramEnd"/>
      <w:r>
        <w:rPr>
          <w:color w:val="auto"/>
          <w:sz w:val="28"/>
          <w:szCs w:val="28"/>
        </w:rPr>
        <w:t xml:space="preserve"> историко-культурном ту-</w:t>
      </w:r>
      <w:proofErr w:type="spellStart"/>
      <w:r>
        <w:rPr>
          <w:color w:val="auto"/>
          <w:sz w:val="28"/>
          <w:szCs w:val="28"/>
        </w:rPr>
        <w:t>ризме</w:t>
      </w:r>
      <w:proofErr w:type="spellEnd"/>
      <w:r>
        <w:rPr>
          <w:color w:val="auto"/>
          <w:sz w:val="28"/>
          <w:szCs w:val="28"/>
        </w:rPr>
        <w:t xml:space="preserve">. </w:t>
      </w:r>
    </w:p>
    <w:p w:rsidR="009E0B15" w:rsidRDefault="009E0B15" w:rsidP="009E0B15">
      <w:pPr>
        <w:pStyle w:val="Default"/>
        <w:spacing w:after="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Инновационные формы музейной работы в </w:t>
      </w:r>
      <w:r>
        <w:rPr>
          <w:sz w:val="28"/>
          <w:szCs w:val="28"/>
          <w:lang w:val="kk-KZ"/>
        </w:rPr>
        <w:t>Казахстане</w:t>
      </w:r>
      <w:r>
        <w:rPr>
          <w:color w:val="auto"/>
          <w:sz w:val="28"/>
          <w:szCs w:val="28"/>
        </w:rPr>
        <w:t xml:space="preserve">. </w:t>
      </w:r>
    </w:p>
    <w:p w:rsidR="009E0B15" w:rsidRDefault="009E0B15" w:rsidP="009E0B15">
      <w:pPr>
        <w:pStyle w:val="Default"/>
        <w:spacing w:after="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Экологические, этнографические музеи в </w:t>
      </w:r>
      <w:r>
        <w:rPr>
          <w:sz w:val="28"/>
          <w:szCs w:val="28"/>
          <w:lang w:val="kk-KZ"/>
        </w:rPr>
        <w:t>Казахстане</w:t>
      </w:r>
      <w:r>
        <w:rPr>
          <w:color w:val="auto"/>
          <w:sz w:val="28"/>
          <w:szCs w:val="28"/>
        </w:rPr>
        <w:t xml:space="preserve">. История создания и направления работы. </w:t>
      </w:r>
    </w:p>
    <w:p w:rsidR="009E0B15" w:rsidRDefault="009E0B15" w:rsidP="009E0B15">
      <w:pPr>
        <w:pStyle w:val="Default"/>
        <w:spacing w:after="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Методика организации историко-культурного туризма для школьников </w:t>
      </w:r>
    </w:p>
    <w:p w:rsidR="009E0B15" w:rsidRDefault="009E0B15" w:rsidP="009E0B15">
      <w:pPr>
        <w:pStyle w:val="Default"/>
        <w:spacing w:after="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Проблемы и перспективы использования природных комплексов в сфере культурно-исторического туризма. </w:t>
      </w:r>
    </w:p>
    <w:p w:rsidR="009E0B15" w:rsidRDefault="009E0B15" w:rsidP="009E0B15">
      <w:pPr>
        <w:pStyle w:val="Default"/>
        <w:spacing w:after="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Историко-культурные аспекты экологических экспедиций, спортивных походов и экстремальных путешествий. </w:t>
      </w:r>
    </w:p>
    <w:p w:rsidR="009E0B15" w:rsidRDefault="009E0B15" w:rsidP="009E0B15">
      <w:pPr>
        <w:pStyle w:val="Default"/>
        <w:spacing w:after="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Роль библиотек в формировании культурно-исторического наследия </w:t>
      </w:r>
      <w:r>
        <w:rPr>
          <w:sz w:val="28"/>
          <w:szCs w:val="28"/>
          <w:lang w:val="kk-KZ"/>
        </w:rPr>
        <w:t>Казахстане</w:t>
      </w:r>
      <w:r>
        <w:rPr>
          <w:color w:val="auto"/>
          <w:sz w:val="28"/>
          <w:szCs w:val="28"/>
        </w:rPr>
        <w:t xml:space="preserve"> городов. </w:t>
      </w:r>
    </w:p>
    <w:p w:rsidR="009E0B15" w:rsidRDefault="009E0B15" w:rsidP="009E0B15">
      <w:pPr>
        <w:pStyle w:val="Default"/>
        <w:spacing w:after="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Возможности использования и развития культурно-исторического </w:t>
      </w:r>
      <w:proofErr w:type="gramStart"/>
      <w:r>
        <w:rPr>
          <w:color w:val="auto"/>
          <w:sz w:val="28"/>
          <w:szCs w:val="28"/>
        </w:rPr>
        <w:t>ком-</w:t>
      </w:r>
      <w:proofErr w:type="spellStart"/>
      <w:r>
        <w:rPr>
          <w:color w:val="auto"/>
          <w:sz w:val="28"/>
          <w:szCs w:val="28"/>
        </w:rPr>
        <w:t>понента</w:t>
      </w:r>
      <w:proofErr w:type="spellEnd"/>
      <w:proofErr w:type="gramEnd"/>
      <w:r>
        <w:rPr>
          <w:color w:val="auto"/>
          <w:sz w:val="28"/>
          <w:szCs w:val="28"/>
        </w:rPr>
        <w:t xml:space="preserve"> центральной городской рекреации. </w:t>
      </w:r>
    </w:p>
    <w:p w:rsidR="009E0B15" w:rsidRDefault="009E0B15" w:rsidP="009E0B1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10. Церковная архитектура Сибири: история развития, направления, роль </w:t>
      </w:r>
      <w:proofErr w:type="gramStart"/>
      <w:r>
        <w:rPr>
          <w:color w:val="auto"/>
          <w:sz w:val="28"/>
          <w:szCs w:val="28"/>
        </w:rPr>
        <w:t>в</w:t>
      </w:r>
      <w:proofErr w:type="gramEnd"/>
      <w:r>
        <w:rPr>
          <w:color w:val="auto"/>
          <w:sz w:val="28"/>
          <w:szCs w:val="28"/>
        </w:rPr>
        <w:t xml:space="preserve"> региональных </w:t>
      </w:r>
      <w:proofErr w:type="spellStart"/>
      <w:r>
        <w:rPr>
          <w:color w:val="auto"/>
          <w:sz w:val="28"/>
          <w:szCs w:val="28"/>
        </w:rPr>
        <w:t>дестинациях</w:t>
      </w:r>
      <w:proofErr w:type="spellEnd"/>
      <w:r>
        <w:rPr>
          <w:color w:val="auto"/>
          <w:sz w:val="28"/>
          <w:szCs w:val="28"/>
        </w:rPr>
        <w:t xml:space="preserve">. </w:t>
      </w:r>
    </w:p>
    <w:p w:rsidR="009E0B15" w:rsidRDefault="009E0B15" w:rsidP="009E0B1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18 </w:t>
      </w:r>
    </w:p>
    <w:p w:rsidR="009E0B15" w:rsidRDefault="009E0B15" w:rsidP="009E0B15">
      <w:pPr>
        <w:pStyle w:val="Default"/>
        <w:spacing w:after="4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. Проблемы и перспективы использования объектов культурно-исторического наследия региона </w:t>
      </w:r>
    </w:p>
    <w:p w:rsidR="009E0B15" w:rsidRDefault="009E0B15" w:rsidP="009E0B15">
      <w:pPr>
        <w:pStyle w:val="Default"/>
        <w:spacing w:after="4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Археологические памятники  структуре культурно-исторического туризма </w:t>
      </w:r>
    </w:p>
    <w:p w:rsidR="009E0B15" w:rsidRDefault="009E0B15" w:rsidP="009E0B15">
      <w:pPr>
        <w:pStyle w:val="Default"/>
        <w:spacing w:after="4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Социальные функции историко-культурного туризма. </w:t>
      </w:r>
    </w:p>
    <w:p w:rsidR="009E0B15" w:rsidRDefault="009E0B15" w:rsidP="009E0B15">
      <w:pPr>
        <w:pStyle w:val="Default"/>
        <w:spacing w:after="4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Социальные и экологические функции национальных парков. </w:t>
      </w:r>
    </w:p>
    <w:p w:rsidR="009E0B15" w:rsidRDefault="009E0B15" w:rsidP="00637C27">
      <w:pPr>
        <w:pStyle w:val="Default"/>
        <w:spacing w:after="41"/>
        <w:rPr>
          <w:color w:val="auto"/>
          <w:sz w:val="31"/>
          <w:szCs w:val="31"/>
        </w:rPr>
      </w:pPr>
    </w:p>
    <w:p w:rsidR="009E0B15" w:rsidRDefault="009E0B15" w:rsidP="009E0B15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Основная и дополнительная литература: </w:t>
      </w:r>
    </w:p>
    <w:p w:rsidR="009E0B15" w:rsidRDefault="009E0B15" w:rsidP="009E0B15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Основная литература: </w:t>
      </w:r>
    </w:p>
    <w:p w:rsidR="009E0B15" w:rsidRDefault="009E0B15" w:rsidP="009E0B1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Колодий, Наталия Андреевна. Социально-антропологические </w:t>
      </w:r>
      <w:proofErr w:type="spellStart"/>
      <w:r>
        <w:rPr>
          <w:color w:val="auto"/>
          <w:sz w:val="28"/>
          <w:szCs w:val="28"/>
        </w:rPr>
        <w:t>исследова-ния</w:t>
      </w:r>
      <w:proofErr w:type="spellEnd"/>
      <w:r>
        <w:rPr>
          <w:color w:val="auto"/>
          <w:sz w:val="28"/>
          <w:szCs w:val="28"/>
        </w:rPr>
        <w:t xml:space="preserve"> в туризме [Текст] : учеб</w:t>
      </w:r>
      <w:proofErr w:type="gramStart"/>
      <w:r>
        <w:rPr>
          <w:color w:val="auto"/>
          <w:sz w:val="28"/>
          <w:szCs w:val="28"/>
        </w:rPr>
        <w:t>.</w:t>
      </w:r>
      <w:proofErr w:type="gramEnd"/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п</w:t>
      </w:r>
      <w:proofErr w:type="gramEnd"/>
      <w:r>
        <w:rPr>
          <w:color w:val="auto"/>
          <w:sz w:val="28"/>
          <w:szCs w:val="28"/>
        </w:rPr>
        <w:t xml:space="preserve">особие / Н. А. Колодий. - </w:t>
      </w:r>
      <w:proofErr w:type="spellStart"/>
      <w:r>
        <w:rPr>
          <w:color w:val="auto"/>
          <w:sz w:val="28"/>
          <w:szCs w:val="28"/>
        </w:rPr>
        <w:t>Ольборг</w:t>
      </w:r>
      <w:proofErr w:type="spellEnd"/>
      <w:proofErr w:type="gramStart"/>
      <w:r>
        <w:rPr>
          <w:color w:val="auto"/>
          <w:sz w:val="28"/>
          <w:szCs w:val="28"/>
        </w:rPr>
        <w:t xml:space="preserve"> :</w:t>
      </w:r>
      <w:proofErr w:type="gram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Инсти</w:t>
      </w:r>
      <w:proofErr w:type="spellEnd"/>
      <w:r>
        <w:rPr>
          <w:color w:val="auto"/>
          <w:sz w:val="28"/>
          <w:szCs w:val="28"/>
        </w:rPr>
        <w:t xml:space="preserve">-тут культуры и глобализации </w:t>
      </w:r>
      <w:proofErr w:type="spellStart"/>
      <w:r>
        <w:rPr>
          <w:color w:val="auto"/>
          <w:sz w:val="28"/>
          <w:szCs w:val="28"/>
        </w:rPr>
        <w:t>Ольборгского</w:t>
      </w:r>
      <w:proofErr w:type="spellEnd"/>
      <w:r>
        <w:rPr>
          <w:color w:val="auto"/>
          <w:sz w:val="28"/>
          <w:szCs w:val="28"/>
        </w:rPr>
        <w:t xml:space="preserve"> ун-та</w:t>
      </w:r>
      <w:proofErr w:type="gramStart"/>
      <w:r>
        <w:rPr>
          <w:color w:val="auto"/>
          <w:sz w:val="28"/>
          <w:szCs w:val="28"/>
        </w:rPr>
        <w:t xml:space="preserve"> ;</w:t>
      </w:r>
      <w:proofErr w:type="gramEnd"/>
      <w:r>
        <w:rPr>
          <w:color w:val="auto"/>
          <w:sz w:val="28"/>
          <w:szCs w:val="28"/>
        </w:rPr>
        <w:t xml:space="preserve"> Томск : Изд-во </w:t>
      </w:r>
      <w:proofErr w:type="gramStart"/>
      <w:r>
        <w:rPr>
          <w:color w:val="auto"/>
          <w:sz w:val="28"/>
          <w:szCs w:val="28"/>
        </w:rPr>
        <w:t>Том-</w:t>
      </w:r>
      <w:proofErr w:type="spellStart"/>
      <w:r>
        <w:rPr>
          <w:color w:val="auto"/>
          <w:sz w:val="28"/>
          <w:szCs w:val="28"/>
        </w:rPr>
        <w:t>ского</w:t>
      </w:r>
      <w:proofErr w:type="spellEnd"/>
      <w:proofErr w:type="gramEnd"/>
      <w:r>
        <w:rPr>
          <w:color w:val="auto"/>
          <w:sz w:val="28"/>
          <w:szCs w:val="28"/>
        </w:rPr>
        <w:t xml:space="preserve"> политехнического ун-та, 2011. - 170 с. 19 </w:t>
      </w:r>
    </w:p>
    <w:p w:rsidR="009E0B15" w:rsidRDefault="009E0B15" w:rsidP="009E0B15">
      <w:pPr>
        <w:pStyle w:val="Default"/>
        <w:pageBreakBefore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lastRenderedPageBreak/>
        <w:t xml:space="preserve"> </w:t>
      </w:r>
    </w:p>
    <w:p w:rsidR="009E0B15" w:rsidRDefault="009E0B15" w:rsidP="009E0B15">
      <w:pPr>
        <w:pStyle w:val="Default"/>
        <w:spacing w:after="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 Бабкин, А.В. Специальные виды туризма. Учеб</w:t>
      </w:r>
      <w:proofErr w:type="gramStart"/>
      <w:r>
        <w:rPr>
          <w:color w:val="auto"/>
          <w:sz w:val="28"/>
          <w:szCs w:val="28"/>
        </w:rPr>
        <w:t>.</w:t>
      </w:r>
      <w:proofErr w:type="gramEnd"/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п</w:t>
      </w:r>
      <w:proofErr w:type="gramEnd"/>
      <w:r>
        <w:rPr>
          <w:color w:val="auto"/>
          <w:sz w:val="28"/>
          <w:szCs w:val="28"/>
        </w:rPr>
        <w:t xml:space="preserve">особие. \ А.В. Бабкин – М., 2008. </w:t>
      </w:r>
    </w:p>
    <w:p w:rsidR="009E0B15" w:rsidRDefault="009E0B15" w:rsidP="009E0B15">
      <w:pPr>
        <w:pStyle w:val="Default"/>
        <w:spacing w:after="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Безопасность жизнедеятельности: Сборник образовательных программ и нормативных документов. – Новосибирск: НГПУ, 2006. 302 с. </w:t>
      </w:r>
    </w:p>
    <w:p w:rsidR="009E0B15" w:rsidRDefault="009E0B15" w:rsidP="009E0B15">
      <w:pPr>
        <w:pStyle w:val="Default"/>
        <w:spacing w:after="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</w:t>
      </w:r>
      <w:proofErr w:type="spellStart"/>
      <w:r>
        <w:rPr>
          <w:color w:val="auto"/>
          <w:sz w:val="28"/>
          <w:szCs w:val="28"/>
        </w:rPr>
        <w:t>Биржаков</w:t>
      </w:r>
      <w:proofErr w:type="spellEnd"/>
      <w:r>
        <w:rPr>
          <w:color w:val="auto"/>
          <w:sz w:val="28"/>
          <w:szCs w:val="28"/>
        </w:rPr>
        <w:t xml:space="preserve">, М.Б. Введение в туризм: Учебник. Изд. 8-е, переработанное и дополненное. / М.Б. </w:t>
      </w:r>
      <w:proofErr w:type="spellStart"/>
      <w:r>
        <w:rPr>
          <w:color w:val="auto"/>
          <w:sz w:val="28"/>
          <w:szCs w:val="28"/>
        </w:rPr>
        <w:t>Биржаков</w:t>
      </w:r>
      <w:proofErr w:type="spellEnd"/>
      <w:r>
        <w:rPr>
          <w:color w:val="auto"/>
          <w:sz w:val="28"/>
          <w:szCs w:val="28"/>
        </w:rPr>
        <w:t xml:space="preserve"> – СПб</w:t>
      </w:r>
      <w:proofErr w:type="gramStart"/>
      <w:r>
        <w:rPr>
          <w:color w:val="auto"/>
          <w:sz w:val="28"/>
          <w:szCs w:val="28"/>
        </w:rPr>
        <w:t>.: «</w:t>
      </w:r>
      <w:proofErr w:type="gramEnd"/>
      <w:r>
        <w:rPr>
          <w:color w:val="auto"/>
          <w:sz w:val="28"/>
          <w:szCs w:val="28"/>
        </w:rPr>
        <w:t xml:space="preserve">Невский Фонд» «Издательский дом Герда», 2006. </w:t>
      </w:r>
    </w:p>
    <w:p w:rsidR="009E0B15" w:rsidRDefault="009E0B15" w:rsidP="009E0B15">
      <w:pPr>
        <w:pStyle w:val="Default"/>
        <w:spacing w:after="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</w:t>
      </w:r>
      <w:proofErr w:type="spellStart"/>
      <w:r>
        <w:rPr>
          <w:color w:val="auto"/>
          <w:sz w:val="28"/>
          <w:szCs w:val="28"/>
        </w:rPr>
        <w:t>Биржаков</w:t>
      </w:r>
      <w:proofErr w:type="spellEnd"/>
      <w:r>
        <w:rPr>
          <w:color w:val="auto"/>
          <w:sz w:val="28"/>
          <w:szCs w:val="28"/>
        </w:rPr>
        <w:t xml:space="preserve">, М.Б., Казаков, Н.П. Безопасность в туризме. / М.Б, </w:t>
      </w:r>
      <w:proofErr w:type="spellStart"/>
      <w:r>
        <w:rPr>
          <w:color w:val="auto"/>
          <w:sz w:val="28"/>
          <w:szCs w:val="28"/>
        </w:rPr>
        <w:t>Биржаков</w:t>
      </w:r>
      <w:proofErr w:type="spellEnd"/>
      <w:r>
        <w:rPr>
          <w:color w:val="auto"/>
          <w:sz w:val="28"/>
          <w:szCs w:val="28"/>
        </w:rPr>
        <w:t>, Н.П. Казаков – СПб</w:t>
      </w:r>
      <w:proofErr w:type="gramStart"/>
      <w:r>
        <w:rPr>
          <w:color w:val="auto"/>
          <w:sz w:val="28"/>
          <w:szCs w:val="28"/>
        </w:rPr>
        <w:t>.: «</w:t>
      </w:r>
      <w:proofErr w:type="gramEnd"/>
      <w:r>
        <w:rPr>
          <w:color w:val="auto"/>
          <w:sz w:val="28"/>
          <w:szCs w:val="28"/>
        </w:rPr>
        <w:t xml:space="preserve">Издательский дом Герда», 2005. </w:t>
      </w:r>
    </w:p>
    <w:p w:rsidR="009E0B15" w:rsidRDefault="009E0B15" w:rsidP="009E0B15">
      <w:pPr>
        <w:pStyle w:val="Default"/>
        <w:spacing w:after="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Бродский, А.К. Общая экология: учебник. – 3-е изд. / А.К. Бродский – М., 2008. </w:t>
      </w:r>
    </w:p>
    <w:p w:rsidR="009E0B15" w:rsidRDefault="009E0B15" w:rsidP="009E0B15">
      <w:pPr>
        <w:pStyle w:val="Default"/>
        <w:spacing w:after="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</w:t>
      </w:r>
      <w:proofErr w:type="spellStart"/>
      <w:r>
        <w:rPr>
          <w:color w:val="auto"/>
          <w:sz w:val="28"/>
          <w:szCs w:val="28"/>
        </w:rPr>
        <w:t>Веденин</w:t>
      </w:r>
      <w:proofErr w:type="spellEnd"/>
      <w:r>
        <w:rPr>
          <w:color w:val="auto"/>
          <w:sz w:val="28"/>
          <w:szCs w:val="28"/>
        </w:rPr>
        <w:t xml:space="preserve">, Ю. А. Культурный ландшафт как объект культурного и </w:t>
      </w:r>
      <w:proofErr w:type="gramStart"/>
      <w:r>
        <w:rPr>
          <w:color w:val="auto"/>
          <w:sz w:val="28"/>
          <w:szCs w:val="28"/>
        </w:rPr>
        <w:t>при-родного</w:t>
      </w:r>
      <w:proofErr w:type="gramEnd"/>
      <w:r>
        <w:rPr>
          <w:color w:val="auto"/>
          <w:sz w:val="28"/>
          <w:szCs w:val="28"/>
        </w:rPr>
        <w:t xml:space="preserve"> наследия. / Ю.А, </w:t>
      </w:r>
      <w:proofErr w:type="spellStart"/>
      <w:r>
        <w:rPr>
          <w:color w:val="auto"/>
          <w:sz w:val="28"/>
          <w:szCs w:val="28"/>
        </w:rPr>
        <w:t>Веденин</w:t>
      </w:r>
      <w:proofErr w:type="spellEnd"/>
      <w:r>
        <w:rPr>
          <w:color w:val="auto"/>
          <w:sz w:val="28"/>
          <w:szCs w:val="28"/>
        </w:rPr>
        <w:t xml:space="preserve"> // Известия РАН. – Серия </w:t>
      </w:r>
      <w:proofErr w:type="spellStart"/>
      <w:proofErr w:type="gramStart"/>
      <w:r>
        <w:rPr>
          <w:color w:val="auto"/>
          <w:sz w:val="28"/>
          <w:szCs w:val="28"/>
        </w:rPr>
        <w:t>географиче-ская</w:t>
      </w:r>
      <w:proofErr w:type="spellEnd"/>
      <w:proofErr w:type="gramEnd"/>
      <w:r>
        <w:rPr>
          <w:color w:val="auto"/>
          <w:sz w:val="28"/>
          <w:szCs w:val="28"/>
        </w:rPr>
        <w:t xml:space="preserve">, 2001. №1. </w:t>
      </w:r>
    </w:p>
    <w:p w:rsidR="009E0B15" w:rsidRDefault="009E0B15" w:rsidP="009E0B15">
      <w:pPr>
        <w:pStyle w:val="Default"/>
        <w:spacing w:after="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Вяткин, Л.А., </w:t>
      </w:r>
      <w:proofErr w:type="spellStart"/>
      <w:r>
        <w:rPr>
          <w:color w:val="auto"/>
          <w:sz w:val="28"/>
          <w:szCs w:val="28"/>
        </w:rPr>
        <w:t>Сидорук</w:t>
      </w:r>
      <w:proofErr w:type="spellEnd"/>
      <w:r>
        <w:rPr>
          <w:color w:val="auto"/>
          <w:sz w:val="28"/>
          <w:szCs w:val="28"/>
        </w:rPr>
        <w:t xml:space="preserve">, Е.В., </w:t>
      </w:r>
      <w:proofErr w:type="spellStart"/>
      <w:r>
        <w:rPr>
          <w:color w:val="auto"/>
          <w:sz w:val="28"/>
          <w:szCs w:val="28"/>
        </w:rPr>
        <w:t>Немытов</w:t>
      </w:r>
      <w:proofErr w:type="spellEnd"/>
      <w:r>
        <w:rPr>
          <w:color w:val="auto"/>
          <w:sz w:val="28"/>
          <w:szCs w:val="28"/>
        </w:rPr>
        <w:t xml:space="preserve">, Д.Н. Туризм и </w:t>
      </w:r>
      <w:proofErr w:type="gramStart"/>
      <w:r>
        <w:rPr>
          <w:color w:val="auto"/>
          <w:sz w:val="28"/>
          <w:szCs w:val="28"/>
        </w:rPr>
        <w:t>спортивное</w:t>
      </w:r>
      <w:proofErr w:type="gram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ориен-тирование</w:t>
      </w:r>
      <w:proofErr w:type="spellEnd"/>
      <w:r>
        <w:rPr>
          <w:color w:val="auto"/>
          <w:sz w:val="28"/>
          <w:szCs w:val="28"/>
        </w:rPr>
        <w:t>: Учеб</w:t>
      </w:r>
      <w:proofErr w:type="gramStart"/>
      <w:r>
        <w:rPr>
          <w:color w:val="auto"/>
          <w:sz w:val="28"/>
          <w:szCs w:val="28"/>
        </w:rPr>
        <w:t>.</w:t>
      </w:r>
      <w:proofErr w:type="gramEnd"/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п</w:t>
      </w:r>
      <w:proofErr w:type="gramEnd"/>
      <w:r>
        <w:rPr>
          <w:color w:val="auto"/>
          <w:sz w:val="28"/>
          <w:szCs w:val="28"/>
        </w:rPr>
        <w:t xml:space="preserve">особие для студ. </w:t>
      </w:r>
      <w:proofErr w:type="spellStart"/>
      <w:r>
        <w:rPr>
          <w:color w:val="auto"/>
          <w:sz w:val="28"/>
          <w:szCs w:val="28"/>
        </w:rPr>
        <w:t>высш</w:t>
      </w:r>
      <w:proofErr w:type="spellEnd"/>
      <w:r>
        <w:rPr>
          <w:color w:val="auto"/>
          <w:sz w:val="28"/>
          <w:szCs w:val="28"/>
        </w:rPr>
        <w:t xml:space="preserve">. </w:t>
      </w:r>
      <w:proofErr w:type="spellStart"/>
      <w:r>
        <w:rPr>
          <w:color w:val="auto"/>
          <w:sz w:val="28"/>
          <w:szCs w:val="28"/>
        </w:rPr>
        <w:t>пед</w:t>
      </w:r>
      <w:proofErr w:type="spellEnd"/>
      <w:r>
        <w:rPr>
          <w:color w:val="auto"/>
          <w:sz w:val="28"/>
          <w:szCs w:val="28"/>
        </w:rPr>
        <w:t xml:space="preserve">. учеб. заведений. / Л.А. Вяткин, Е.В. </w:t>
      </w:r>
      <w:proofErr w:type="spellStart"/>
      <w:r>
        <w:rPr>
          <w:color w:val="auto"/>
          <w:sz w:val="28"/>
          <w:szCs w:val="28"/>
        </w:rPr>
        <w:t>Сидорук</w:t>
      </w:r>
      <w:proofErr w:type="spellEnd"/>
      <w:r>
        <w:rPr>
          <w:color w:val="auto"/>
          <w:sz w:val="28"/>
          <w:szCs w:val="28"/>
        </w:rPr>
        <w:t xml:space="preserve">, Д.Н. </w:t>
      </w:r>
      <w:proofErr w:type="spellStart"/>
      <w:r>
        <w:rPr>
          <w:color w:val="auto"/>
          <w:sz w:val="28"/>
          <w:szCs w:val="28"/>
        </w:rPr>
        <w:t>Немытов</w:t>
      </w:r>
      <w:proofErr w:type="spellEnd"/>
      <w:r>
        <w:rPr>
          <w:color w:val="auto"/>
          <w:sz w:val="28"/>
          <w:szCs w:val="28"/>
        </w:rPr>
        <w:t xml:space="preserve"> – М.: Издательский центр «</w:t>
      </w:r>
      <w:proofErr w:type="spellStart"/>
      <w:proofErr w:type="gramStart"/>
      <w:r>
        <w:rPr>
          <w:color w:val="auto"/>
          <w:sz w:val="28"/>
          <w:szCs w:val="28"/>
        </w:rPr>
        <w:t>Акаде-мия</w:t>
      </w:r>
      <w:proofErr w:type="spellEnd"/>
      <w:proofErr w:type="gramEnd"/>
      <w:r>
        <w:rPr>
          <w:color w:val="auto"/>
          <w:sz w:val="28"/>
          <w:szCs w:val="28"/>
        </w:rPr>
        <w:t xml:space="preserve">», 2001. </w:t>
      </w:r>
    </w:p>
    <w:p w:rsidR="009E0B15" w:rsidRDefault="009E0B15" w:rsidP="009E0B15">
      <w:pPr>
        <w:pStyle w:val="Default"/>
        <w:spacing w:after="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</w:t>
      </w:r>
      <w:proofErr w:type="spellStart"/>
      <w:r>
        <w:rPr>
          <w:color w:val="auto"/>
          <w:sz w:val="28"/>
          <w:szCs w:val="28"/>
        </w:rPr>
        <w:t>Гордин</w:t>
      </w:r>
      <w:proofErr w:type="spellEnd"/>
      <w:r>
        <w:rPr>
          <w:color w:val="auto"/>
          <w:sz w:val="28"/>
          <w:szCs w:val="28"/>
        </w:rPr>
        <w:t xml:space="preserve">, В., </w:t>
      </w:r>
      <w:proofErr w:type="spellStart"/>
      <w:r>
        <w:rPr>
          <w:color w:val="auto"/>
          <w:sz w:val="28"/>
          <w:szCs w:val="28"/>
        </w:rPr>
        <w:t>Сущинская</w:t>
      </w:r>
      <w:proofErr w:type="spellEnd"/>
      <w:r>
        <w:rPr>
          <w:color w:val="auto"/>
          <w:sz w:val="28"/>
          <w:szCs w:val="28"/>
        </w:rPr>
        <w:t xml:space="preserve">, М., Яцкевич, И. Теоретические и практические подходы к развитию историко-культурного туризма: Учебное пособие / В. </w:t>
      </w:r>
      <w:proofErr w:type="spellStart"/>
      <w:r>
        <w:rPr>
          <w:color w:val="auto"/>
          <w:sz w:val="28"/>
          <w:szCs w:val="28"/>
        </w:rPr>
        <w:t>Гордин</w:t>
      </w:r>
      <w:proofErr w:type="spellEnd"/>
      <w:r>
        <w:rPr>
          <w:color w:val="auto"/>
          <w:sz w:val="28"/>
          <w:szCs w:val="28"/>
        </w:rPr>
        <w:t xml:space="preserve">, М. </w:t>
      </w:r>
      <w:proofErr w:type="spellStart"/>
      <w:r>
        <w:rPr>
          <w:color w:val="auto"/>
          <w:sz w:val="28"/>
          <w:szCs w:val="28"/>
        </w:rPr>
        <w:t>Сущинская</w:t>
      </w:r>
      <w:proofErr w:type="spellEnd"/>
      <w:r>
        <w:rPr>
          <w:color w:val="auto"/>
          <w:sz w:val="28"/>
          <w:szCs w:val="28"/>
        </w:rPr>
        <w:t>, И. Яцкевич – СПб</w:t>
      </w:r>
      <w:proofErr w:type="gramStart"/>
      <w:r>
        <w:rPr>
          <w:color w:val="auto"/>
          <w:sz w:val="28"/>
          <w:szCs w:val="28"/>
        </w:rPr>
        <w:t xml:space="preserve">.: </w:t>
      </w:r>
      <w:proofErr w:type="gramEnd"/>
      <w:r>
        <w:rPr>
          <w:color w:val="auto"/>
          <w:sz w:val="28"/>
          <w:szCs w:val="28"/>
        </w:rPr>
        <w:t xml:space="preserve">Изд-во </w:t>
      </w:r>
      <w:proofErr w:type="spellStart"/>
      <w:r>
        <w:rPr>
          <w:color w:val="auto"/>
          <w:sz w:val="28"/>
          <w:szCs w:val="28"/>
        </w:rPr>
        <w:t>СПбГУЭФ</w:t>
      </w:r>
      <w:proofErr w:type="spellEnd"/>
      <w:r>
        <w:rPr>
          <w:color w:val="auto"/>
          <w:sz w:val="28"/>
          <w:szCs w:val="28"/>
        </w:rPr>
        <w:t xml:space="preserve">, 2001 </w:t>
      </w:r>
    </w:p>
    <w:p w:rsidR="009E0B15" w:rsidRPr="009E0B15" w:rsidRDefault="009E0B15" w:rsidP="009E0B15">
      <w:pPr>
        <w:pStyle w:val="Default"/>
        <w:rPr>
          <w:color w:val="auto"/>
          <w:lang w:val="kk-KZ"/>
        </w:rPr>
      </w:pPr>
    </w:p>
    <w:p w:rsidR="009E0B15" w:rsidRDefault="009E0B15" w:rsidP="009E0B15">
      <w:pPr>
        <w:pStyle w:val="Default"/>
        <w:pageBreakBefore/>
        <w:rPr>
          <w:color w:val="auto"/>
        </w:rPr>
      </w:pPr>
    </w:p>
    <w:p w:rsidR="009E0B15" w:rsidRDefault="009E0B15" w:rsidP="009E0B15">
      <w:pPr>
        <w:pStyle w:val="Default"/>
        <w:spacing w:after="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А.В. Дроздов // Актуальные проблемы туризма: Сборник научных трудов Российской международной академии туризма. – М., 1997. </w:t>
      </w:r>
      <w:proofErr w:type="spellStart"/>
      <w:r>
        <w:rPr>
          <w:color w:val="auto"/>
          <w:sz w:val="28"/>
          <w:szCs w:val="28"/>
        </w:rPr>
        <w:t>Вып</w:t>
      </w:r>
      <w:proofErr w:type="spellEnd"/>
      <w:r>
        <w:rPr>
          <w:color w:val="auto"/>
          <w:sz w:val="28"/>
          <w:szCs w:val="28"/>
        </w:rPr>
        <w:t xml:space="preserve">. 1. С. 228-250. </w:t>
      </w:r>
    </w:p>
    <w:p w:rsidR="00791DFA" w:rsidRDefault="00791DFA">
      <w:bookmarkStart w:id="0" w:name="_GoBack"/>
      <w:bookmarkEnd w:id="0"/>
    </w:p>
    <w:sectPr w:rsidR="00791DFA" w:rsidSect="00DC765C">
      <w:pgSz w:w="11910" w:h="17345"/>
      <w:pgMar w:top="1297" w:right="160" w:bottom="644" w:left="15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CD7002"/>
    <w:multiLevelType w:val="hybridMultilevel"/>
    <w:tmpl w:val="F35F2C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CC33056"/>
    <w:multiLevelType w:val="hybridMultilevel"/>
    <w:tmpl w:val="5EB585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F8E2FA4"/>
    <w:multiLevelType w:val="hybridMultilevel"/>
    <w:tmpl w:val="0FDA3D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25644F7"/>
    <w:multiLevelType w:val="hybridMultilevel"/>
    <w:tmpl w:val="0CA6D23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206D7C7"/>
    <w:multiLevelType w:val="hybridMultilevel"/>
    <w:tmpl w:val="5C292E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25A81E5"/>
    <w:multiLevelType w:val="hybridMultilevel"/>
    <w:tmpl w:val="930B2B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4FE3351"/>
    <w:multiLevelType w:val="hybridMultilevel"/>
    <w:tmpl w:val="96A6C7F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681C0892"/>
    <w:multiLevelType w:val="hybridMultilevel"/>
    <w:tmpl w:val="74145D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15"/>
    <w:rsid w:val="00637C27"/>
    <w:rsid w:val="00791DFA"/>
    <w:rsid w:val="009E0B15"/>
    <w:rsid w:val="00DB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21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B4E21"/>
    <w:pPr>
      <w:keepNext/>
      <w:snapToGri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E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0B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DB4E21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B4E2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3">
    <w:name w:val="Основной текст с отступом Знак"/>
    <w:aliases w:val="текст Знак,Основной текст 1 Знак"/>
    <w:basedOn w:val="a0"/>
    <w:link w:val="a4"/>
    <w:uiPriority w:val="99"/>
    <w:semiHidden/>
    <w:locked/>
    <w:rsid w:val="00DB4E21"/>
    <w:rPr>
      <w:rFonts w:ascii="Calibri" w:hAnsi="Calibri" w:cs="Calibri"/>
    </w:rPr>
  </w:style>
  <w:style w:type="paragraph" w:styleId="a4">
    <w:name w:val="Body Text Indent"/>
    <w:aliases w:val="текст,Основной текст 1"/>
    <w:basedOn w:val="a"/>
    <w:link w:val="a3"/>
    <w:uiPriority w:val="99"/>
    <w:semiHidden/>
    <w:unhideWhenUsed/>
    <w:qFormat/>
    <w:rsid w:val="00DB4E21"/>
    <w:pPr>
      <w:spacing w:after="120"/>
      <w:ind w:left="283"/>
    </w:pPr>
    <w:rPr>
      <w:rFonts w:ascii="Calibri" w:eastAsiaTheme="minorHAnsi" w:hAnsi="Calibri" w:cs="Calibri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DB4E2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21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B4E21"/>
    <w:pPr>
      <w:keepNext/>
      <w:snapToGri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E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0B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DB4E21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B4E2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3">
    <w:name w:val="Основной текст с отступом Знак"/>
    <w:aliases w:val="текст Знак,Основной текст 1 Знак"/>
    <w:basedOn w:val="a0"/>
    <w:link w:val="a4"/>
    <w:uiPriority w:val="99"/>
    <w:semiHidden/>
    <w:locked/>
    <w:rsid w:val="00DB4E21"/>
    <w:rPr>
      <w:rFonts w:ascii="Calibri" w:hAnsi="Calibri" w:cs="Calibri"/>
    </w:rPr>
  </w:style>
  <w:style w:type="paragraph" w:styleId="a4">
    <w:name w:val="Body Text Indent"/>
    <w:aliases w:val="текст,Основной текст 1"/>
    <w:basedOn w:val="a"/>
    <w:link w:val="a3"/>
    <w:uiPriority w:val="99"/>
    <w:semiHidden/>
    <w:unhideWhenUsed/>
    <w:qFormat/>
    <w:rsid w:val="00DB4E21"/>
    <w:pPr>
      <w:spacing w:after="120"/>
      <w:ind w:left="283"/>
    </w:pPr>
    <w:rPr>
      <w:rFonts w:ascii="Calibri" w:eastAsiaTheme="minorHAnsi" w:hAnsi="Calibri" w:cs="Calibri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DB4E2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759</Words>
  <Characters>4332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2016-05-02T15:07:00Z</dcterms:created>
  <dcterms:modified xsi:type="dcterms:W3CDTF">2016-05-03T03:37:00Z</dcterms:modified>
</cp:coreProperties>
</file>